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F1D61" w14:textId="00B329DC" w:rsidR="00FE55ED" w:rsidRPr="007C627A" w:rsidRDefault="00FE55ED" w:rsidP="00FE55ED">
      <w:pPr>
        <w:pStyle w:val="NormalWeb"/>
        <w:spacing w:before="120" w:beforeAutospacing="0" w:after="120" w:afterAutospacing="0"/>
        <w:jc w:val="center"/>
        <w:rPr>
          <w:b/>
          <w:bCs/>
          <w:sz w:val="28"/>
          <w:szCs w:val="28"/>
        </w:rPr>
      </w:pPr>
      <w:r w:rsidRPr="007C627A">
        <w:rPr>
          <w:b/>
          <w:bCs/>
          <w:color w:val="000000"/>
          <w:sz w:val="28"/>
          <w:szCs w:val="28"/>
          <w:shd w:val="clear" w:color="auto" w:fill="FFFFFF"/>
        </w:rPr>
        <w:t xml:space="preserve">UBF HQ ONLINE COURSES FOR </w:t>
      </w:r>
      <w:r w:rsidR="00A8422C">
        <w:rPr>
          <w:b/>
          <w:bCs/>
          <w:color w:val="000000"/>
          <w:sz w:val="28"/>
          <w:szCs w:val="28"/>
          <w:shd w:val="clear" w:color="auto" w:fill="FFFFFF"/>
        </w:rPr>
        <w:t>WINTER/</w:t>
      </w:r>
      <w:r w:rsidRPr="007C627A">
        <w:rPr>
          <w:b/>
          <w:bCs/>
          <w:color w:val="000000"/>
          <w:sz w:val="28"/>
          <w:szCs w:val="28"/>
          <w:shd w:val="clear" w:color="auto" w:fill="FFFFFF"/>
        </w:rPr>
        <w:t>SPRING 20</w:t>
      </w:r>
      <w:r w:rsidR="0055761C" w:rsidRPr="007C627A">
        <w:rPr>
          <w:b/>
          <w:bCs/>
          <w:color w:val="000000"/>
          <w:sz w:val="28"/>
          <w:szCs w:val="28"/>
          <w:shd w:val="clear" w:color="auto" w:fill="FFFFFF"/>
        </w:rPr>
        <w:t>20</w:t>
      </w:r>
    </w:p>
    <w:p w14:paraId="2DF71870" w14:textId="77777777" w:rsidR="00FE55ED" w:rsidRPr="007C627A" w:rsidRDefault="00FE55ED" w:rsidP="00FE55ED">
      <w:pPr>
        <w:pStyle w:val="NormalWeb"/>
        <w:spacing w:before="120" w:beforeAutospacing="0" w:after="120" w:afterAutospacing="0"/>
        <w:rPr>
          <w:sz w:val="28"/>
          <w:szCs w:val="28"/>
        </w:rPr>
      </w:pPr>
      <w:r w:rsidRPr="007C627A">
        <w:rPr>
          <w:color w:val="000000"/>
          <w:sz w:val="28"/>
          <w:szCs w:val="28"/>
          <w:shd w:val="clear" w:color="auto" w:fill="FFFFFF"/>
        </w:rPr>
        <w:t xml:space="preserve"> </w:t>
      </w:r>
    </w:p>
    <w:p w14:paraId="7B714073" w14:textId="0EC30CC2" w:rsidR="00FE55ED" w:rsidRPr="007C627A" w:rsidRDefault="00FE55ED" w:rsidP="00FE55ED">
      <w:pPr>
        <w:pStyle w:val="NormalWeb"/>
        <w:spacing w:before="120" w:beforeAutospacing="0" w:after="120" w:afterAutospacing="0"/>
        <w:rPr>
          <w:sz w:val="28"/>
          <w:szCs w:val="28"/>
        </w:rPr>
      </w:pPr>
      <w:r w:rsidRPr="007C627A">
        <w:rPr>
          <w:color w:val="000000"/>
          <w:sz w:val="28"/>
          <w:szCs w:val="28"/>
          <w:shd w:val="clear" w:color="auto" w:fill="FFFFFF"/>
        </w:rPr>
        <w:t xml:space="preserve">HQ Online Courses: </w:t>
      </w:r>
      <w:r w:rsidR="00A8422C">
        <w:rPr>
          <w:color w:val="000000"/>
          <w:sz w:val="28"/>
          <w:szCs w:val="28"/>
          <w:shd w:val="clear" w:color="auto" w:fill="FFFFFF"/>
        </w:rPr>
        <w:t>Winter/</w:t>
      </w:r>
      <w:r w:rsidRPr="007C627A">
        <w:rPr>
          <w:color w:val="000000"/>
          <w:sz w:val="28"/>
          <w:szCs w:val="28"/>
          <w:shd w:val="clear" w:color="auto" w:fill="FFFFFF"/>
        </w:rPr>
        <w:t xml:space="preserve">Spring Registration </w:t>
      </w:r>
      <w:r w:rsidR="0055761C" w:rsidRPr="007C627A">
        <w:rPr>
          <w:color w:val="000000"/>
          <w:sz w:val="28"/>
          <w:szCs w:val="28"/>
          <w:shd w:val="clear" w:color="auto" w:fill="FFFFFF"/>
        </w:rPr>
        <w:t>is open</w:t>
      </w:r>
      <w:r w:rsidRPr="007C627A">
        <w:rPr>
          <w:color w:val="000000"/>
          <w:sz w:val="28"/>
          <w:szCs w:val="28"/>
          <w:shd w:val="clear" w:color="auto" w:fill="FFFFFF"/>
        </w:rPr>
        <w:t xml:space="preserve"> </w:t>
      </w:r>
    </w:p>
    <w:p w14:paraId="42C26BB8" w14:textId="77777777" w:rsidR="00FE55ED" w:rsidRPr="007C627A" w:rsidRDefault="00FE55ED" w:rsidP="00FE55ED">
      <w:pPr>
        <w:pStyle w:val="NormalWeb"/>
        <w:spacing w:before="120" w:beforeAutospacing="0" w:after="120" w:afterAutospacing="0"/>
        <w:rPr>
          <w:sz w:val="28"/>
          <w:szCs w:val="28"/>
        </w:rPr>
      </w:pPr>
      <w:r w:rsidRPr="007C627A">
        <w:rPr>
          <w:color w:val="000000"/>
          <w:sz w:val="28"/>
          <w:szCs w:val="28"/>
          <w:shd w:val="clear" w:color="auto" w:fill="FFFFFF"/>
        </w:rPr>
        <w:t xml:space="preserve"> </w:t>
      </w:r>
    </w:p>
    <w:p w14:paraId="37AB5A12" w14:textId="66E867A4" w:rsidR="00FE55ED" w:rsidRPr="007C627A" w:rsidRDefault="00FE55ED" w:rsidP="00FE55ED">
      <w:pPr>
        <w:pStyle w:val="NormalWeb"/>
        <w:spacing w:before="120" w:beforeAutospacing="0" w:after="120" w:afterAutospacing="0"/>
        <w:rPr>
          <w:sz w:val="28"/>
          <w:szCs w:val="28"/>
        </w:rPr>
      </w:pPr>
      <w:r w:rsidRPr="007C627A">
        <w:rPr>
          <w:color w:val="000000"/>
          <w:sz w:val="28"/>
          <w:szCs w:val="28"/>
          <w:shd w:val="clear" w:color="auto" w:fill="FFFFFF"/>
        </w:rPr>
        <w:t>The UBF HQ Online School Program is intended to support and equip UBF leaders including chapter directors and local UBF ministries. This program is biblical, concise, and relevant to UBF ministry. For this, we are offering three online courses for spring 20</w:t>
      </w:r>
      <w:r w:rsidR="006D5FC2">
        <w:rPr>
          <w:color w:val="000000"/>
          <w:sz w:val="28"/>
          <w:szCs w:val="28"/>
          <w:shd w:val="clear" w:color="auto" w:fill="FFFFFF"/>
        </w:rPr>
        <w:t>20</w:t>
      </w:r>
      <w:r w:rsidRPr="007C627A">
        <w:rPr>
          <w:color w:val="000000"/>
          <w:sz w:val="28"/>
          <w:szCs w:val="28"/>
          <w:shd w:val="clear" w:color="auto" w:fill="FFFFFF"/>
        </w:rPr>
        <w:t>. See the course descriptions provided.</w:t>
      </w:r>
    </w:p>
    <w:p w14:paraId="43AB316A" w14:textId="294E6E29" w:rsidR="00FE55ED" w:rsidRPr="007C627A" w:rsidRDefault="00FE55ED" w:rsidP="00FE55ED">
      <w:pPr>
        <w:pStyle w:val="NormalWeb"/>
        <w:spacing w:before="0" w:beforeAutospacing="0" w:after="0" w:afterAutospacing="0"/>
        <w:rPr>
          <w:sz w:val="28"/>
          <w:szCs w:val="28"/>
        </w:rPr>
      </w:pPr>
      <w:r w:rsidRPr="007C627A">
        <w:rPr>
          <w:color w:val="000000"/>
          <w:sz w:val="28"/>
          <w:szCs w:val="28"/>
        </w:rPr>
        <w:t>Course Period: Feb. 1</w:t>
      </w:r>
      <w:r w:rsidR="0055761C" w:rsidRPr="007C627A">
        <w:rPr>
          <w:color w:val="000000"/>
          <w:sz w:val="28"/>
          <w:szCs w:val="28"/>
        </w:rPr>
        <w:t>0</w:t>
      </w:r>
      <w:r w:rsidRPr="007C627A">
        <w:rPr>
          <w:color w:val="000000"/>
          <w:sz w:val="28"/>
          <w:szCs w:val="28"/>
        </w:rPr>
        <w:t xml:space="preserve"> – May </w:t>
      </w:r>
      <w:r w:rsidR="0055761C" w:rsidRPr="007C627A">
        <w:rPr>
          <w:color w:val="000000"/>
          <w:sz w:val="28"/>
          <w:szCs w:val="28"/>
        </w:rPr>
        <w:t>10</w:t>
      </w:r>
      <w:r w:rsidRPr="007C627A">
        <w:rPr>
          <w:color w:val="000000"/>
          <w:sz w:val="28"/>
          <w:szCs w:val="28"/>
        </w:rPr>
        <w:t>, 20</w:t>
      </w:r>
      <w:r w:rsidR="0055761C" w:rsidRPr="007C627A">
        <w:rPr>
          <w:color w:val="000000"/>
          <w:sz w:val="28"/>
          <w:szCs w:val="28"/>
        </w:rPr>
        <w:t>20</w:t>
      </w:r>
    </w:p>
    <w:p w14:paraId="4E1F94F3" w14:textId="78293435" w:rsidR="00FE55ED" w:rsidRPr="007C627A" w:rsidRDefault="00FE55ED" w:rsidP="00FE55ED">
      <w:pPr>
        <w:pStyle w:val="NormalWeb"/>
        <w:spacing w:before="0" w:beforeAutospacing="0" w:after="0" w:afterAutospacing="0"/>
        <w:rPr>
          <w:sz w:val="28"/>
          <w:szCs w:val="28"/>
        </w:rPr>
      </w:pPr>
      <w:r w:rsidRPr="007C627A">
        <w:rPr>
          <w:color w:val="000000"/>
          <w:sz w:val="28"/>
          <w:szCs w:val="28"/>
        </w:rPr>
        <w:t>Each class has a capacity of 1</w:t>
      </w:r>
      <w:r w:rsidR="00B66F0E" w:rsidRPr="007C627A">
        <w:rPr>
          <w:color w:val="000000"/>
          <w:sz w:val="28"/>
          <w:szCs w:val="28"/>
        </w:rPr>
        <w:t>2</w:t>
      </w:r>
      <w:r w:rsidRPr="007C627A">
        <w:rPr>
          <w:color w:val="000000"/>
          <w:sz w:val="28"/>
          <w:szCs w:val="28"/>
        </w:rPr>
        <w:t xml:space="preserve"> students.</w:t>
      </w:r>
    </w:p>
    <w:p w14:paraId="2CA2086B" w14:textId="1DCEA1BD" w:rsidR="00FE55ED" w:rsidRPr="007C627A" w:rsidRDefault="00FE55ED" w:rsidP="00FE55ED">
      <w:pPr>
        <w:pStyle w:val="NormalWeb"/>
        <w:spacing w:before="120" w:beforeAutospacing="0" w:after="120" w:afterAutospacing="0"/>
        <w:rPr>
          <w:sz w:val="28"/>
          <w:szCs w:val="28"/>
        </w:rPr>
      </w:pPr>
      <w:r w:rsidRPr="007C627A">
        <w:rPr>
          <w:color w:val="000000"/>
          <w:sz w:val="28"/>
          <w:szCs w:val="28"/>
          <w:shd w:val="clear" w:color="auto" w:fill="FFFFFF"/>
        </w:rPr>
        <w:t>Those who are interested, please contact us at ubfonlineschool@gmail.com (the coordinators: Pastor Ke</w:t>
      </w:r>
      <w:bookmarkStart w:id="0" w:name="_GoBack"/>
      <w:bookmarkEnd w:id="0"/>
      <w:r w:rsidRPr="007C627A">
        <w:rPr>
          <w:color w:val="000000"/>
          <w:sz w:val="28"/>
          <w:szCs w:val="28"/>
          <w:shd w:val="clear" w:color="auto" w:fill="FFFFFF"/>
        </w:rPr>
        <w:t xml:space="preserve">vin Albright and Dr. Augustine Suh) or click the link () by February </w:t>
      </w:r>
      <w:r w:rsidR="00B66F0E" w:rsidRPr="007C627A">
        <w:rPr>
          <w:color w:val="000000"/>
          <w:sz w:val="28"/>
          <w:szCs w:val="28"/>
          <w:shd w:val="clear" w:color="auto" w:fill="FFFFFF"/>
        </w:rPr>
        <w:t>3</w:t>
      </w:r>
      <w:r w:rsidRPr="007C627A">
        <w:rPr>
          <w:color w:val="000000"/>
          <w:sz w:val="28"/>
          <w:szCs w:val="28"/>
          <w:shd w:val="clear" w:color="auto" w:fill="FFFFFF"/>
        </w:rPr>
        <w:t>, 20</w:t>
      </w:r>
      <w:r w:rsidR="00B66F0E" w:rsidRPr="007C627A">
        <w:rPr>
          <w:color w:val="000000"/>
          <w:sz w:val="28"/>
          <w:szCs w:val="28"/>
          <w:shd w:val="clear" w:color="auto" w:fill="FFFFFF"/>
        </w:rPr>
        <w:t>20</w:t>
      </w:r>
      <w:r w:rsidRPr="007C627A">
        <w:rPr>
          <w:color w:val="000000"/>
          <w:sz w:val="28"/>
          <w:szCs w:val="28"/>
          <w:shd w:val="clear" w:color="auto" w:fill="FFFFFF"/>
        </w:rPr>
        <w:t>. For further information, see the HQ Online School section on ubf.org (link).</w:t>
      </w:r>
    </w:p>
    <w:p w14:paraId="5F29B80D" w14:textId="77777777" w:rsidR="00FE55ED" w:rsidRPr="007C627A" w:rsidRDefault="00FE55ED" w:rsidP="00FE55ED">
      <w:pPr>
        <w:pStyle w:val="NormalWeb"/>
        <w:spacing w:before="0" w:beforeAutospacing="0" w:after="0" w:afterAutospacing="0"/>
        <w:rPr>
          <w:sz w:val="28"/>
          <w:szCs w:val="28"/>
        </w:rPr>
      </w:pPr>
      <w:r w:rsidRPr="007C627A">
        <w:rPr>
          <w:color w:val="000000"/>
          <w:sz w:val="28"/>
          <w:szCs w:val="28"/>
        </w:rPr>
        <w:t xml:space="preserve"> </w:t>
      </w:r>
    </w:p>
    <w:p w14:paraId="5E86B9FD" w14:textId="77777777" w:rsidR="00FE55ED" w:rsidRPr="007C627A" w:rsidRDefault="00FE55ED" w:rsidP="00FE55ED">
      <w:pPr>
        <w:pStyle w:val="NormalWeb"/>
        <w:spacing w:before="0" w:beforeAutospacing="0" w:after="0" w:afterAutospacing="0"/>
        <w:rPr>
          <w:sz w:val="28"/>
          <w:szCs w:val="28"/>
        </w:rPr>
      </w:pPr>
      <w:r w:rsidRPr="007C627A">
        <w:rPr>
          <w:b/>
          <w:bCs/>
          <w:color w:val="000000"/>
          <w:sz w:val="28"/>
          <w:szCs w:val="28"/>
          <w:u w:val="single"/>
        </w:rPr>
        <w:t>Church History 1</w:t>
      </w:r>
      <w:r w:rsidRPr="007C627A">
        <w:rPr>
          <w:b/>
          <w:bCs/>
          <w:color w:val="000000"/>
          <w:sz w:val="28"/>
          <w:szCs w:val="28"/>
        </w:rPr>
        <w:t>:</w:t>
      </w:r>
    </w:p>
    <w:p w14:paraId="719A14FF" w14:textId="77777777" w:rsidR="00FE55ED" w:rsidRPr="007C627A" w:rsidRDefault="00FE55ED" w:rsidP="00FE55ED">
      <w:pPr>
        <w:pStyle w:val="NormalWeb"/>
        <w:spacing w:before="120" w:beforeAutospacing="0" w:after="120" w:afterAutospacing="0"/>
        <w:rPr>
          <w:sz w:val="28"/>
          <w:szCs w:val="28"/>
        </w:rPr>
      </w:pPr>
      <w:r w:rsidRPr="007C627A">
        <w:rPr>
          <w:color w:val="000000"/>
          <w:sz w:val="28"/>
          <w:szCs w:val="28"/>
          <w:shd w:val="clear" w:color="auto" w:fill="FFFFFF"/>
        </w:rPr>
        <w:t xml:space="preserve">The Church History course is designed to provide ministers with a working knowledge of the major themes, issues, and people of church history and to make use of the rich resources of church history in our practice of ministry. </w:t>
      </w:r>
      <w:r w:rsidRPr="007C627A">
        <w:rPr>
          <w:color w:val="111111"/>
          <w:sz w:val="28"/>
          <w:szCs w:val="28"/>
          <w:shd w:val="clear" w:color="auto" w:fill="FFFFFF"/>
        </w:rPr>
        <w:t xml:space="preserve">This course (Church History 1) is a survey of the development of the Christian church </w:t>
      </w:r>
      <w:r w:rsidRPr="007C627A">
        <w:rPr>
          <w:i/>
          <w:iCs/>
          <w:color w:val="111111"/>
          <w:sz w:val="28"/>
          <w:szCs w:val="28"/>
          <w:shd w:val="clear" w:color="auto" w:fill="FFFFFF"/>
        </w:rPr>
        <w:t xml:space="preserve">from the end of New Testament period up to the Reformation. </w:t>
      </w:r>
      <w:r w:rsidRPr="007C627A">
        <w:rPr>
          <w:color w:val="111111"/>
          <w:sz w:val="28"/>
          <w:szCs w:val="28"/>
          <w:shd w:val="clear" w:color="auto" w:fill="FFFFFF"/>
        </w:rPr>
        <w:t xml:space="preserve">It covers major events, issues, people, and ideas that shaped the life and doctrine of the Christian church. </w:t>
      </w:r>
      <w:r w:rsidRPr="007C627A">
        <w:rPr>
          <w:color w:val="000000"/>
          <w:sz w:val="28"/>
          <w:szCs w:val="28"/>
          <w:shd w:val="clear" w:color="auto" w:fill="FFFFFF"/>
        </w:rPr>
        <w:t>The course will provide an examination of church history from an evangelical, ecumenical perspective.</w:t>
      </w:r>
    </w:p>
    <w:p w14:paraId="3A2A13AA" w14:textId="77777777" w:rsidR="00FE55ED" w:rsidRPr="007C627A" w:rsidRDefault="00FE55ED" w:rsidP="00FE55ED">
      <w:pPr>
        <w:pStyle w:val="NormalWeb"/>
        <w:spacing w:before="0" w:beforeAutospacing="0" w:after="0" w:afterAutospacing="0"/>
        <w:rPr>
          <w:sz w:val="28"/>
          <w:szCs w:val="28"/>
        </w:rPr>
      </w:pPr>
      <w:r w:rsidRPr="007C627A">
        <w:rPr>
          <w:b/>
          <w:bCs/>
          <w:color w:val="000000"/>
          <w:sz w:val="28"/>
          <w:szCs w:val="28"/>
          <w:u w:val="single"/>
        </w:rPr>
        <w:t>Bible Doctrine 3</w:t>
      </w:r>
      <w:r w:rsidRPr="007C627A">
        <w:rPr>
          <w:b/>
          <w:bCs/>
          <w:color w:val="000000"/>
          <w:sz w:val="28"/>
          <w:szCs w:val="28"/>
        </w:rPr>
        <w:t>:</w:t>
      </w:r>
    </w:p>
    <w:p w14:paraId="7B413799" w14:textId="568CD3F3" w:rsidR="00FE55ED" w:rsidRPr="007C627A" w:rsidRDefault="00FE55ED" w:rsidP="00FE55ED">
      <w:pPr>
        <w:pStyle w:val="NormalWeb"/>
        <w:spacing w:before="120" w:beforeAutospacing="0" w:after="120" w:afterAutospacing="0"/>
        <w:rPr>
          <w:color w:val="111111"/>
          <w:sz w:val="28"/>
          <w:szCs w:val="28"/>
          <w:shd w:val="clear" w:color="auto" w:fill="FFFFFF"/>
        </w:rPr>
      </w:pPr>
      <w:r w:rsidRPr="007C627A">
        <w:rPr>
          <w:color w:val="111111"/>
          <w:sz w:val="28"/>
          <w:szCs w:val="28"/>
          <w:shd w:val="clear" w:color="auto" w:fill="FFFFFF"/>
        </w:rPr>
        <w:t xml:space="preserve">The Bible Doctrine 3 course is a continuation of Bible Doctrine 1 and 2. This course (Bible Doctrine 3) covers the major themes of Christian faith: </w:t>
      </w:r>
      <w:r w:rsidRPr="007C627A">
        <w:rPr>
          <w:i/>
          <w:iCs/>
          <w:color w:val="111111"/>
          <w:sz w:val="28"/>
          <w:szCs w:val="28"/>
          <w:shd w:val="clear" w:color="auto" w:fill="FFFFFF"/>
        </w:rPr>
        <w:t>Ecclesiology (Biblical teaching on the Church) and Eschatology (Biblical teaching on the Future).</w:t>
      </w:r>
      <w:r w:rsidRPr="007C627A">
        <w:rPr>
          <w:color w:val="111111"/>
          <w:sz w:val="28"/>
          <w:szCs w:val="28"/>
          <w:shd w:val="clear" w:color="auto" w:fill="FFFFFF"/>
        </w:rPr>
        <w:t xml:space="preserve"> </w:t>
      </w:r>
      <w:r w:rsidR="00D87F90">
        <w:rPr>
          <w:color w:val="111111"/>
          <w:sz w:val="28"/>
          <w:szCs w:val="28"/>
          <w:shd w:val="clear" w:color="auto" w:fill="FFFFFF"/>
        </w:rPr>
        <w:t xml:space="preserve">Also, this course will deal with the Church’s creeds. </w:t>
      </w:r>
      <w:r w:rsidRPr="007C627A">
        <w:rPr>
          <w:color w:val="111111"/>
          <w:sz w:val="28"/>
          <w:szCs w:val="28"/>
          <w:shd w:val="clear" w:color="auto" w:fill="FFFFFF"/>
        </w:rPr>
        <w:t>Each theme will be covered in depth and be reflected on biblical and historical aspects, and on practical applications.</w:t>
      </w:r>
    </w:p>
    <w:p w14:paraId="04A9EDA5" w14:textId="77777777" w:rsidR="00120D15" w:rsidRPr="007C627A" w:rsidRDefault="00120D15" w:rsidP="00FE55ED">
      <w:pPr>
        <w:pStyle w:val="NormalWeb"/>
        <w:spacing w:before="120" w:beforeAutospacing="0" w:after="120" w:afterAutospacing="0"/>
        <w:rPr>
          <w:color w:val="111111"/>
          <w:sz w:val="28"/>
          <w:szCs w:val="28"/>
          <w:shd w:val="clear" w:color="auto" w:fill="FFFFFF"/>
        </w:rPr>
      </w:pPr>
    </w:p>
    <w:p w14:paraId="3C73F207" w14:textId="0D1030AD" w:rsidR="0096304E" w:rsidRPr="007C627A" w:rsidRDefault="0096304E" w:rsidP="006718DD">
      <w:pPr>
        <w:pStyle w:val="NormalWeb"/>
        <w:spacing w:before="120" w:beforeAutospacing="0" w:after="120" w:afterAutospacing="0"/>
        <w:rPr>
          <w:color w:val="111111"/>
          <w:sz w:val="28"/>
          <w:szCs w:val="28"/>
          <w:shd w:val="clear" w:color="auto" w:fill="FFFFFF"/>
        </w:rPr>
      </w:pPr>
      <w:r w:rsidRPr="008F7740">
        <w:rPr>
          <w:b/>
          <w:bCs/>
          <w:color w:val="111111"/>
          <w:sz w:val="28"/>
          <w:szCs w:val="28"/>
          <w:u w:val="single"/>
          <w:shd w:val="clear" w:color="auto" w:fill="FFFFFF"/>
        </w:rPr>
        <w:t>Biblical Interpretation</w:t>
      </w:r>
      <w:r w:rsidRPr="008F7740">
        <w:rPr>
          <w:color w:val="111111"/>
          <w:sz w:val="28"/>
          <w:szCs w:val="28"/>
          <w:u w:val="single"/>
          <w:shd w:val="clear" w:color="auto" w:fill="FFFFFF"/>
        </w:rPr>
        <w:t xml:space="preserve"> </w:t>
      </w:r>
      <w:r w:rsidR="00F47CC7" w:rsidRPr="008F7740">
        <w:rPr>
          <w:b/>
          <w:bCs/>
          <w:color w:val="111111"/>
          <w:sz w:val="28"/>
          <w:szCs w:val="28"/>
          <w:u w:val="single"/>
          <w:shd w:val="clear" w:color="auto" w:fill="FFFFFF"/>
        </w:rPr>
        <w:t>1</w:t>
      </w:r>
      <w:r w:rsidR="006718DD" w:rsidRPr="007C627A">
        <w:rPr>
          <w:color w:val="111111"/>
          <w:sz w:val="28"/>
          <w:szCs w:val="28"/>
          <w:shd w:val="clear" w:color="auto" w:fill="FFFFFF"/>
        </w:rPr>
        <w:t xml:space="preserve">: </w:t>
      </w:r>
      <w:r w:rsidRPr="007C627A">
        <w:rPr>
          <w:color w:val="111111"/>
          <w:sz w:val="28"/>
          <w:szCs w:val="28"/>
          <w:shd w:val="clear" w:color="auto" w:fill="FFFFFF"/>
        </w:rPr>
        <w:t xml:space="preserve">Christ-centered </w:t>
      </w:r>
      <w:r w:rsidR="006718DD" w:rsidRPr="007C627A">
        <w:rPr>
          <w:color w:val="111111"/>
          <w:sz w:val="28"/>
          <w:szCs w:val="28"/>
          <w:shd w:val="clear" w:color="auto" w:fill="FFFFFF"/>
        </w:rPr>
        <w:t xml:space="preserve">Reading and Preaching </w:t>
      </w:r>
      <w:r w:rsidRPr="007C627A">
        <w:rPr>
          <w:color w:val="111111"/>
          <w:sz w:val="28"/>
          <w:szCs w:val="28"/>
          <w:shd w:val="clear" w:color="auto" w:fill="FFFFFF"/>
        </w:rPr>
        <w:t xml:space="preserve">of </w:t>
      </w:r>
      <w:r w:rsidR="00980E95">
        <w:rPr>
          <w:color w:val="111111"/>
          <w:sz w:val="28"/>
          <w:szCs w:val="28"/>
          <w:shd w:val="clear" w:color="auto" w:fill="FFFFFF"/>
        </w:rPr>
        <w:t>the Bible</w:t>
      </w:r>
    </w:p>
    <w:p w14:paraId="4573F901" w14:textId="72FF3DD0" w:rsidR="00120D15" w:rsidRPr="007C627A" w:rsidRDefault="006E186C" w:rsidP="007C627A">
      <w:pPr>
        <w:pStyle w:val="NormalWeb"/>
        <w:spacing w:before="120" w:after="120"/>
        <w:rPr>
          <w:color w:val="111111"/>
          <w:sz w:val="28"/>
          <w:szCs w:val="28"/>
          <w:shd w:val="clear" w:color="auto" w:fill="FFFFFF"/>
        </w:rPr>
      </w:pPr>
      <w:r w:rsidRPr="007C627A">
        <w:rPr>
          <w:color w:val="111111"/>
          <w:sz w:val="28"/>
          <w:szCs w:val="28"/>
          <w:shd w:val="clear" w:color="auto" w:fill="FFFFFF"/>
        </w:rPr>
        <w:lastRenderedPageBreak/>
        <w:t xml:space="preserve">We believe in the Bible, that is </w:t>
      </w:r>
      <w:r w:rsidR="00D9554E" w:rsidRPr="007C627A">
        <w:rPr>
          <w:color w:val="111111"/>
          <w:sz w:val="28"/>
          <w:szCs w:val="28"/>
          <w:shd w:val="clear" w:color="auto" w:fill="FFFFFF"/>
        </w:rPr>
        <w:t>the inspired word</w:t>
      </w:r>
      <w:r w:rsidRPr="007C627A">
        <w:rPr>
          <w:color w:val="111111"/>
          <w:sz w:val="28"/>
          <w:szCs w:val="28"/>
          <w:shd w:val="clear" w:color="auto" w:fill="FFFFFF"/>
        </w:rPr>
        <w:t xml:space="preserve"> of God. </w:t>
      </w:r>
      <w:r w:rsidR="00680DA7" w:rsidRPr="007C627A">
        <w:rPr>
          <w:color w:val="111111"/>
          <w:sz w:val="28"/>
          <w:szCs w:val="28"/>
          <w:shd w:val="clear" w:color="auto" w:fill="FFFFFF"/>
        </w:rPr>
        <w:t xml:space="preserve">The New Testament teaches that we must read the whole Bible </w:t>
      </w:r>
      <w:proofErr w:type="gramStart"/>
      <w:r w:rsidR="00680DA7" w:rsidRPr="007C627A">
        <w:rPr>
          <w:color w:val="111111"/>
          <w:sz w:val="28"/>
          <w:szCs w:val="28"/>
          <w:shd w:val="clear" w:color="auto" w:fill="FFFFFF"/>
        </w:rPr>
        <w:t>in light of</w:t>
      </w:r>
      <w:proofErr w:type="gramEnd"/>
      <w:r w:rsidR="00680DA7" w:rsidRPr="007C627A">
        <w:rPr>
          <w:color w:val="111111"/>
          <w:sz w:val="28"/>
          <w:szCs w:val="28"/>
          <w:shd w:val="clear" w:color="auto" w:fill="FFFFFF"/>
        </w:rPr>
        <w:t xml:space="preserve"> Christ.</w:t>
      </w:r>
      <w:r w:rsidR="00680DA7" w:rsidRPr="007C627A">
        <w:rPr>
          <w:color w:val="111111"/>
          <w:sz w:val="28"/>
          <w:szCs w:val="28"/>
          <w:shd w:val="clear" w:color="auto" w:fill="FFFFFF"/>
        </w:rPr>
        <w:t xml:space="preserve"> </w:t>
      </w:r>
      <w:r w:rsidR="00680DA7" w:rsidRPr="007C627A">
        <w:rPr>
          <w:color w:val="111111"/>
          <w:sz w:val="28"/>
          <w:szCs w:val="28"/>
          <w:shd w:val="clear" w:color="auto" w:fill="FFFFFF"/>
        </w:rPr>
        <w:t xml:space="preserve">Reading Scripture through the “Jesus Lens” is </w:t>
      </w:r>
      <w:r w:rsidR="00120D15" w:rsidRPr="007C627A">
        <w:rPr>
          <w:color w:val="111111"/>
          <w:sz w:val="28"/>
          <w:szCs w:val="28"/>
          <w:shd w:val="clear" w:color="auto" w:fill="FFFFFF"/>
        </w:rPr>
        <w:t>fundamental and indispensable to Bible study and preaching, which was taught by the early church and the Reformation as well.</w:t>
      </w:r>
      <w:r w:rsidR="007C627A" w:rsidRPr="007C627A">
        <w:rPr>
          <w:color w:val="111111"/>
          <w:sz w:val="28"/>
          <w:szCs w:val="28"/>
          <w:shd w:val="clear" w:color="auto" w:fill="FFFFFF"/>
        </w:rPr>
        <w:t xml:space="preserve"> </w:t>
      </w:r>
      <w:r w:rsidR="007C627A" w:rsidRPr="007C627A">
        <w:rPr>
          <w:color w:val="111111"/>
          <w:sz w:val="28"/>
          <w:szCs w:val="28"/>
          <w:shd w:val="clear" w:color="auto" w:fill="FFFFFF"/>
        </w:rPr>
        <w:t xml:space="preserve">This course is designed to understand </w:t>
      </w:r>
      <w:r w:rsidR="00C37E9C">
        <w:rPr>
          <w:color w:val="111111"/>
          <w:sz w:val="28"/>
          <w:szCs w:val="28"/>
          <w:shd w:val="clear" w:color="auto" w:fill="FFFFFF"/>
        </w:rPr>
        <w:t xml:space="preserve">the </w:t>
      </w:r>
      <w:r w:rsidR="007C627A" w:rsidRPr="007C627A">
        <w:rPr>
          <w:color w:val="111111"/>
          <w:sz w:val="28"/>
          <w:szCs w:val="28"/>
          <w:shd w:val="clear" w:color="auto" w:fill="FFFFFF"/>
        </w:rPr>
        <w:t>Christ-centered character of the whole Bible and learn how every part of the Scriptures contributes to our understanding of the gospel.</w:t>
      </w:r>
      <w:r w:rsidR="00120D15" w:rsidRPr="007C627A">
        <w:rPr>
          <w:color w:val="111111"/>
          <w:sz w:val="28"/>
          <w:szCs w:val="28"/>
          <w:shd w:val="clear" w:color="auto" w:fill="FFFFFF"/>
        </w:rPr>
        <w:t xml:space="preserve"> </w:t>
      </w:r>
      <w:r w:rsidR="00680DA7" w:rsidRPr="007C627A">
        <w:rPr>
          <w:color w:val="111111"/>
          <w:sz w:val="28"/>
          <w:szCs w:val="28"/>
          <w:shd w:val="clear" w:color="auto" w:fill="FFFFFF"/>
        </w:rPr>
        <w:t>The course will deal with the questions such as:</w:t>
      </w:r>
      <w:r w:rsidR="00D8363A" w:rsidRPr="007C627A">
        <w:rPr>
          <w:color w:val="111111"/>
          <w:sz w:val="28"/>
          <w:szCs w:val="28"/>
          <w:shd w:val="clear" w:color="auto" w:fill="FFFFFF"/>
        </w:rPr>
        <w:t xml:space="preserve"> </w:t>
      </w:r>
      <w:r w:rsidRPr="007C627A">
        <w:rPr>
          <w:color w:val="111111"/>
          <w:sz w:val="28"/>
          <w:szCs w:val="28"/>
          <w:shd w:val="clear" w:color="auto" w:fill="FFFFFF"/>
        </w:rPr>
        <w:t xml:space="preserve">How is the unity of the Bible seen from a Christocentric perspective? </w:t>
      </w:r>
      <w:r w:rsidR="00680DA7" w:rsidRPr="007C627A">
        <w:rPr>
          <w:color w:val="111111"/>
          <w:sz w:val="28"/>
          <w:szCs w:val="28"/>
          <w:shd w:val="clear" w:color="auto" w:fill="FFFFFF"/>
        </w:rPr>
        <w:t xml:space="preserve">What is the relationship between Christ and a </w:t>
      </w:r>
      <w:r w:rsidRPr="007C627A">
        <w:rPr>
          <w:color w:val="111111"/>
          <w:sz w:val="28"/>
          <w:szCs w:val="28"/>
          <w:shd w:val="clear" w:color="auto" w:fill="FFFFFF"/>
        </w:rPr>
        <w:t xml:space="preserve">chapter by chapter </w:t>
      </w:r>
      <w:r w:rsidR="00680DA7" w:rsidRPr="007C627A">
        <w:rPr>
          <w:color w:val="111111"/>
          <w:sz w:val="28"/>
          <w:szCs w:val="28"/>
          <w:shd w:val="clear" w:color="auto" w:fill="FFFFFF"/>
        </w:rPr>
        <w:t>study of the Bible?</w:t>
      </w:r>
    </w:p>
    <w:p w14:paraId="45DAA124" w14:textId="7C580C10" w:rsidR="00120D15" w:rsidRPr="007C627A" w:rsidRDefault="00120D15" w:rsidP="00120D15">
      <w:pPr>
        <w:pStyle w:val="NormalWeb"/>
        <w:spacing w:before="120" w:beforeAutospacing="0" w:after="120" w:afterAutospacing="0"/>
        <w:rPr>
          <w:sz w:val="28"/>
          <w:szCs w:val="28"/>
        </w:rPr>
      </w:pPr>
      <w:r w:rsidRPr="007C627A">
        <w:rPr>
          <w:color w:val="000000"/>
          <w:sz w:val="28"/>
          <w:szCs w:val="28"/>
          <w:shd w:val="clear" w:color="auto" w:fill="FFFFFF"/>
        </w:rPr>
        <w:t>Each course work includes reading books/lecture notes, taking quizzes, writing short essays, and interacting online with other students and instructors through the discussion forum and online meetings. All courses will be offered through the online platform on Blackboard</w:t>
      </w:r>
      <w:r w:rsidR="00C37E9C">
        <w:rPr>
          <w:color w:val="000000"/>
          <w:sz w:val="28"/>
          <w:szCs w:val="28"/>
          <w:shd w:val="clear" w:color="auto" w:fill="FFFFFF"/>
        </w:rPr>
        <w:t>.com</w:t>
      </w:r>
      <w:r w:rsidRPr="007C627A">
        <w:rPr>
          <w:color w:val="000000"/>
          <w:sz w:val="28"/>
          <w:szCs w:val="28"/>
          <w:shd w:val="clear" w:color="auto" w:fill="FFFFFF"/>
        </w:rPr>
        <w:t>.</w:t>
      </w:r>
    </w:p>
    <w:p w14:paraId="53CBA299" w14:textId="77777777" w:rsidR="00120D15" w:rsidRPr="007C627A" w:rsidRDefault="00120D15" w:rsidP="00680DA7">
      <w:pPr>
        <w:pStyle w:val="NormalWeb"/>
        <w:spacing w:before="120" w:beforeAutospacing="0" w:after="120" w:afterAutospacing="0"/>
        <w:rPr>
          <w:color w:val="111111"/>
          <w:sz w:val="28"/>
          <w:szCs w:val="28"/>
          <w:shd w:val="clear" w:color="auto" w:fill="FFFFFF"/>
        </w:rPr>
      </w:pPr>
    </w:p>
    <w:sectPr w:rsidR="00120D15" w:rsidRPr="007C62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239DA" w14:textId="77777777" w:rsidR="007832CE" w:rsidRDefault="007832CE" w:rsidP="00D8363A">
      <w:pPr>
        <w:spacing w:after="0" w:line="240" w:lineRule="auto"/>
      </w:pPr>
      <w:r>
        <w:separator/>
      </w:r>
    </w:p>
  </w:endnote>
  <w:endnote w:type="continuationSeparator" w:id="0">
    <w:p w14:paraId="0C9D3088" w14:textId="77777777" w:rsidR="007832CE" w:rsidRDefault="007832CE" w:rsidP="00D8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11E10" w14:textId="77777777" w:rsidR="007832CE" w:rsidRDefault="007832CE" w:rsidP="00D8363A">
      <w:pPr>
        <w:spacing w:after="0" w:line="240" w:lineRule="auto"/>
      </w:pPr>
      <w:r>
        <w:separator/>
      </w:r>
    </w:p>
  </w:footnote>
  <w:footnote w:type="continuationSeparator" w:id="0">
    <w:p w14:paraId="506CED17" w14:textId="77777777" w:rsidR="007832CE" w:rsidRDefault="007832CE" w:rsidP="00D836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06"/>
    <w:rsid w:val="000C7006"/>
    <w:rsid w:val="000D361E"/>
    <w:rsid w:val="00120D15"/>
    <w:rsid w:val="001F54B7"/>
    <w:rsid w:val="00214E76"/>
    <w:rsid w:val="002E5331"/>
    <w:rsid w:val="00334363"/>
    <w:rsid w:val="00342F23"/>
    <w:rsid w:val="00371124"/>
    <w:rsid w:val="00376BB6"/>
    <w:rsid w:val="004028A1"/>
    <w:rsid w:val="0042392B"/>
    <w:rsid w:val="0055761C"/>
    <w:rsid w:val="005B4EFB"/>
    <w:rsid w:val="006718DD"/>
    <w:rsid w:val="00680DA7"/>
    <w:rsid w:val="006D5FC2"/>
    <w:rsid w:val="006E1560"/>
    <w:rsid w:val="006E186C"/>
    <w:rsid w:val="007561A9"/>
    <w:rsid w:val="00780E5C"/>
    <w:rsid w:val="007832CE"/>
    <w:rsid w:val="007A70F2"/>
    <w:rsid w:val="007C168D"/>
    <w:rsid w:val="007C627A"/>
    <w:rsid w:val="007D7A6B"/>
    <w:rsid w:val="008C347C"/>
    <w:rsid w:val="008F1F28"/>
    <w:rsid w:val="008F7740"/>
    <w:rsid w:val="0091293B"/>
    <w:rsid w:val="00922B45"/>
    <w:rsid w:val="009269C9"/>
    <w:rsid w:val="0096304E"/>
    <w:rsid w:val="00980E95"/>
    <w:rsid w:val="009D76D6"/>
    <w:rsid w:val="00A8422C"/>
    <w:rsid w:val="00B2273D"/>
    <w:rsid w:val="00B66F0E"/>
    <w:rsid w:val="00C37E9C"/>
    <w:rsid w:val="00D25AA1"/>
    <w:rsid w:val="00D8363A"/>
    <w:rsid w:val="00D87F90"/>
    <w:rsid w:val="00D9554E"/>
    <w:rsid w:val="00E66C2A"/>
    <w:rsid w:val="00E7196A"/>
    <w:rsid w:val="00E72FDF"/>
    <w:rsid w:val="00E76EC7"/>
    <w:rsid w:val="00F077E3"/>
    <w:rsid w:val="00F47CC7"/>
    <w:rsid w:val="00F70171"/>
    <w:rsid w:val="00FE55E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BA04"/>
  <w15:chartTrackingRefBased/>
  <w15:docId w15:val="{D3753F2A-0D25-4641-8E65-85FDD34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7C"/>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E76"/>
    <w:rPr>
      <w:color w:val="0563C1" w:themeColor="hyperlink"/>
      <w:u w:val="single"/>
    </w:rPr>
  </w:style>
  <w:style w:type="character" w:styleId="UnresolvedMention">
    <w:name w:val="Unresolved Mention"/>
    <w:basedOn w:val="DefaultParagraphFont"/>
    <w:uiPriority w:val="99"/>
    <w:semiHidden/>
    <w:unhideWhenUsed/>
    <w:rsid w:val="00214E76"/>
    <w:rPr>
      <w:color w:val="808080"/>
      <w:shd w:val="clear" w:color="auto" w:fill="E6E6E6"/>
    </w:rPr>
  </w:style>
  <w:style w:type="paragraph" w:styleId="NormalWeb">
    <w:name w:val="Normal (Web)"/>
    <w:basedOn w:val="Normal"/>
    <w:uiPriority w:val="99"/>
    <w:unhideWhenUsed/>
    <w:rsid w:val="00FE55ED"/>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13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B-Y Suh</dc:creator>
  <cp:keywords/>
  <dc:description/>
  <cp:lastModifiedBy>Augustine Suh</cp:lastModifiedBy>
  <cp:revision>37</cp:revision>
  <dcterms:created xsi:type="dcterms:W3CDTF">2018-01-15T22:54:00Z</dcterms:created>
  <dcterms:modified xsi:type="dcterms:W3CDTF">2020-01-15T22:41:00Z</dcterms:modified>
</cp:coreProperties>
</file>